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AED" w:rsidRDefault="00282AED" w:rsidP="00282AED">
      <w:pPr>
        <w:pStyle w:val="Nzov"/>
        <w:rPr>
          <w:rFonts w:ascii="Times New Roman" w:hAnsi="Times New Roman"/>
          <w:sz w:val="32"/>
        </w:rPr>
      </w:pPr>
      <w:r>
        <w:rPr>
          <w:rFonts w:ascii="Times New Roman" w:hAnsi="Times New Roman"/>
          <w:sz w:val="32"/>
        </w:rPr>
        <w:t>Zmluva o účinkovaní č.14/2019</w:t>
      </w:r>
    </w:p>
    <w:p w:rsidR="00282AED" w:rsidRDefault="00282AED" w:rsidP="00282AED">
      <w:pPr>
        <w:pStyle w:val="Nzov"/>
        <w:rPr>
          <w:rFonts w:ascii="Times New Roman" w:hAnsi="Times New Roman"/>
          <w:sz w:val="32"/>
          <w:lang w:val="hu-HU"/>
        </w:rPr>
      </w:pPr>
      <w:proofErr w:type="spellStart"/>
      <w:r>
        <w:rPr>
          <w:rFonts w:ascii="Times New Roman" w:hAnsi="Times New Roman"/>
          <w:sz w:val="32"/>
        </w:rPr>
        <w:t>Szerződés</w:t>
      </w:r>
      <w:proofErr w:type="spellEnd"/>
      <w:r>
        <w:rPr>
          <w:rFonts w:ascii="Times New Roman" w:hAnsi="Times New Roman"/>
          <w:sz w:val="32"/>
        </w:rPr>
        <w:t xml:space="preserve"> </w:t>
      </w:r>
      <w:proofErr w:type="spellStart"/>
      <w:r>
        <w:rPr>
          <w:rFonts w:ascii="Times New Roman" w:hAnsi="Times New Roman"/>
          <w:sz w:val="32"/>
        </w:rPr>
        <w:t>előadóművészeti</w:t>
      </w:r>
      <w:proofErr w:type="spellEnd"/>
      <w:r>
        <w:rPr>
          <w:rFonts w:ascii="Times New Roman" w:hAnsi="Times New Roman"/>
          <w:sz w:val="32"/>
        </w:rPr>
        <w:t xml:space="preserve"> </w:t>
      </w:r>
      <w:proofErr w:type="spellStart"/>
      <w:r>
        <w:rPr>
          <w:rFonts w:ascii="Times New Roman" w:hAnsi="Times New Roman"/>
          <w:sz w:val="32"/>
        </w:rPr>
        <w:t>szolgáltatásra</w:t>
      </w:r>
      <w:proofErr w:type="spellEnd"/>
    </w:p>
    <w:p w:rsidR="00282AED" w:rsidRDefault="00282AED" w:rsidP="00282AED">
      <w:pPr>
        <w:jc w:val="center"/>
        <w:rPr>
          <w:sz w:val="22"/>
        </w:rPr>
      </w:pPr>
      <w:r>
        <w:rPr>
          <w:sz w:val="22"/>
        </w:rPr>
        <w:t>uzavretá podľa  zákona č. 513/91 Z. z. Občianskeho zákonníka</w:t>
      </w:r>
    </w:p>
    <w:p w:rsidR="00282AED" w:rsidRDefault="00282AED" w:rsidP="00282AED">
      <w:pPr>
        <w:rPr>
          <w:i/>
          <w:sz w:val="22"/>
        </w:rPr>
      </w:pPr>
    </w:p>
    <w:p w:rsidR="00282AED" w:rsidRDefault="00282AED" w:rsidP="00282AED">
      <w:pPr>
        <w:jc w:val="center"/>
        <w:rPr>
          <w:b/>
          <w:sz w:val="22"/>
        </w:rPr>
      </w:pPr>
      <w:r>
        <w:rPr>
          <w:b/>
          <w:sz w:val="22"/>
        </w:rPr>
        <w:t>Čl. I. Zmluvné strany</w:t>
      </w:r>
    </w:p>
    <w:p w:rsidR="00282AED" w:rsidRDefault="00282AED" w:rsidP="00282AED">
      <w:pPr>
        <w:jc w:val="center"/>
        <w:rPr>
          <w:sz w:val="22"/>
        </w:rPr>
      </w:pPr>
    </w:p>
    <w:p w:rsidR="00282AED" w:rsidRDefault="00282AED" w:rsidP="00282AED">
      <w:r>
        <w:rPr>
          <w:b/>
        </w:rPr>
        <w:t>Objednávateľ:</w:t>
      </w:r>
      <w:r>
        <w:t xml:space="preserve">    názov: Obec Veľká Čalomija                                                                                                        </w:t>
      </w:r>
      <w:r>
        <w:tab/>
        <w:t xml:space="preserve">                 sídlo:  Veľká Čalomija 214                                                                                                       </w:t>
      </w:r>
    </w:p>
    <w:p w:rsidR="00282AED" w:rsidRDefault="00282AED" w:rsidP="00282AED">
      <w:pPr>
        <w:ind w:left="1710"/>
        <w:rPr>
          <w:sz w:val="22"/>
        </w:rPr>
      </w:pPr>
      <w:r>
        <w:rPr>
          <w:sz w:val="22"/>
        </w:rPr>
        <w:t>štatutárny zástupca: Roman Pásztor, starosta</w:t>
      </w:r>
    </w:p>
    <w:p w:rsidR="00282AED" w:rsidRDefault="00282AED" w:rsidP="00282AED">
      <w:pPr>
        <w:ind w:left="1710"/>
        <w:rPr>
          <w:sz w:val="22"/>
        </w:rPr>
      </w:pPr>
      <w:r>
        <w:rPr>
          <w:sz w:val="22"/>
        </w:rPr>
        <w:t xml:space="preserve">IČO:           DIČ: </w:t>
      </w:r>
    </w:p>
    <w:p w:rsidR="00282AED" w:rsidRDefault="00282AED" w:rsidP="00282AED">
      <w:pPr>
        <w:ind w:left="1710"/>
        <w:jc w:val="both"/>
        <w:rPr>
          <w:sz w:val="22"/>
        </w:rPr>
      </w:pPr>
      <w:r>
        <w:rPr>
          <w:sz w:val="22"/>
        </w:rPr>
        <w:t xml:space="preserve">bankové spojenie: OTP Banka Slovensko, </w:t>
      </w:r>
      <w:proofErr w:type="spellStart"/>
      <w:r>
        <w:rPr>
          <w:sz w:val="22"/>
        </w:rPr>
        <w:t>a.s</w:t>
      </w:r>
      <w:proofErr w:type="spellEnd"/>
      <w:r>
        <w:rPr>
          <w:sz w:val="22"/>
        </w:rPr>
        <w:t xml:space="preserve">., pobočka Veľký Krtíš </w:t>
      </w:r>
    </w:p>
    <w:p w:rsidR="00282AED" w:rsidRDefault="00282AED" w:rsidP="00282AED">
      <w:pPr>
        <w:ind w:left="1710"/>
        <w:jc w:val="both"/>
        <w:rPr>
          <w:sz w:val="22"/>
        </w:rPr>
      </w:pPr>
      <w:r>
        <w:rPr>
          <w:sz w:val="22"/>
        </w:rPr>
        <w:t xml:space="preserve">č. účtu: </w:t>
      </w:r>
    </w:p>
    <w:p w:rsidR="00282AED" w:rsidRDefault="00282AED" w:rsidP="00282AED">
      <w:pPr>
        <w:ind w:left="1710"/>
        <w:jc w:val="both"/>
        <w:rPr>
          <w:sz w:val="22"/>
        </w:rPr>
      </w:pPr>
    </w:p>
    <w:p w:rsidR="00282AED" w:rsidRDefault="00282AED" w:rsidP="00282AED">
      <w:pPr>
        <w:jc w:val="center"/>
        <w:rPr>
          <w:sz w:val="22"/>
        </w:rPr>
      </w:pPr>
    </w:p>
    <w:p w:rsidR="00282AED" w:rsidRDefault="00282AED" w:rsidP="00282AED">
      <w:pPr>
        <w:jc w:val="center"/>
        <w:rPr>
          <w:sz w:val="22"/>
        </w:rPr>
      </w:pPr>
      <w:r>
        <w:rPr>
          <w:sz w:val="22"/>
        </w:rPr>
        <w:t>a</w:t>
      </w:r>
    </w:p>
    <w:p w:rsidR="00282AED" w:rsidRDefault="00282AED" w:rsidP="00282AED">
      <w:pPr>
        <w:rPr>
          <w:sz w:val="22"/>
        </w:rPr>
      </w:pPr>
    </w:p>
    <w:p w:rsidR="00282AED" w:rsidRDefault="00282AED" w:rsidP="00282AED">
      <w:pPr>
        <w:ind w:left="1710" w:hanging="1710"/>
        <w:rPr>
          <w:sz w:val="22"/>
        </w:rPr>
      </w:pPr>
      <w:r>
        <w:rPr>
          <w:b/>
          <w:sz w:val="22"/>
        </w:rPr>
        <w:t>Účinkujúci:</w:t>
      </w:r>
      <w:r>
        <w:rPr>
          <w:b/>
          <w:sz w:val="22"/>
        </w:rPr>
        <w:tab/>
      </w:r>
      <w:r>
        <w:rPr>
          <w:sz w:val="22"/>
        </w:rPr>
        <w:t>názov (meno): K</w:t>
      </w:r>
      <w:r>
        <w:rPr>
          <w:sz w:val="22"/>
          <w:lang w:val="hu-HU"/>
        </w:rPr>
        <w:t>ö</w:t>
      </w:r>
      <w:proofErr w:type="spellStart"/>
      <w:r>
        <w:rPr>
          <w:sz w:val="22"/>
        </w:rPr>
        <w:t>vesdi</w:t>
      </w:r>
      <w:proofErr w:type="spellEnd"/>
      <w:r>
        <w:rPr>
          <w:sz w:val="22"/>
        </w:rPr>
        <w:t xml:space="preserve"> </w:t>
      </w:r>
      <w:proofErr w:type="spellStart"/>
      <w:r>
        <w:rPr>
          <w:sz w:val="22"/>
        </w:rPr>
        <w:t>Krisztián</w:t>
      </w:r>
      <w:proofErr w:type="spellEnd"/>
    </w:p>
    <w:p w:rsidR="00282AED" w:rsidRDefault="00282AED" w:rsidP="00282AED">
      <w:pPr>
        <w:ind w:left="1710" w:hanging="1710"/>
        <w:rPr>
          <w:sz w:val="22"/>
        </w:rPr>
      </w:pPr>
      <w:r>
        <w:rPr>
          <w:sz w:val="22"/>
        </w:rPr>
        <w:t xml:space="preserve">                               </w:t>
      </w:r>
      <w:proofErr w:type="spellStart"/>
      <w:r>
        <w:rPr>
          <w:sz w:val="22"/>
        </w:rPr>
        <w:t>Alapfokú</w:t>
      </w:r>
      <w:proofErr w:type="spellEnd"/>
      <w:r>
        <w:rPr>
          <w:sz w:val="22"/>
        </w:rPr>
        <w:t xml:space="preserve"> </w:t>
      </w:r>
      <w:proofErr w:type="spellStart"/>
      <w:r>
        <w:rPr>
          <w:sz w:val="22"/>
        </w:rPr>
        <w:t>Művészeti</w:t>
      </w:r>
      <w:proofErr w:type="spellEnd"/>
      <w:r>
        <w:rPr>
          <w:sz w:val="22"/>
        </w:rPr>
        <w:t xml:space="preserve"> </w:t>
      </w:r>
      <w:proofErr w:type="spellStart"/>
      <w:r>
        <w:rPr>
          <w:sz w:val="22"/>
        </w:rPr>
        <w:t>iskola</w:t>
      </w:r>
      <w:proofErr w:type="spellEnd"/>
      <w:r>
        <w:rPr>
          <w:sz w:val="22"/>
        </w:rPr>
        <w:t xml:space="preserve"> </w:t>
      </w:r>
      <w:proofErr w:type="spellStart"/>
      <w:r>
        <w:rPr>
          <w:sz w:val="22"/>
        </w:rPr>
        <w:t>Salgótarján</w:t>
      </w:r>
      <w:proofErr w:type="spellEnd"/>
    </w:p>
    <w:p w:rsidR="00282AED" w:rsidRDefault="00282AED" w:rsidP="00282AED">
      <w:pPr>
        <w:ind w:left="1710" w:hanging="1710"/>
        <w:rPr>
          <w:sz w:val="22"/>
          <w:lang w:val="hu-HU"/>
        </w:rPr>
      </w:pPr>
      <w:r>
        <w:rPr>
          <w:b/>
          <w:sz w:val="22"/>
        </w:rPr>
        <w:t xml:space="preserve">                                                      </w:t>
      </w:r>
    </w:p>
    <w:p w:rsidR="00282AED" w:rsidRDefault="00282AED" w:rsidP="00282AED">
      <w:pPr>
        <w:rPr>
          <w:b/>
          <w:sz w:val="16"/>
          <w:szCs w:val="16"/>
        </w:rPr>
      </w:pPr>
      <w:r>
        <w:rPr>
          <w:sz w:val="22"/>
        </w:rPr>
        <w:t xml:space="preserve"> (adresa):</w:t>
      </w:r>
      <w:r>
        <w:rPr>
          <w:b/>
          <w:sz w:val="16"/>
          <w:szCs w:val="16"/>
        </w:rPr>
        <w:t xml:space="preserve">                     </w:t>
      </w:r>
      <w:r>
        <w:rPr>
          <w:bCs/>
        </w:rPr>
        <w:t xml:space="preserve"> 3100 </w:t>
      </w:r>
      <w:proofErr w:type="spellStart"/>
      <w:r>
        <w:rPr>
          <w:bCs/>
        </w:rPr>
        <w:t>Salgótarján</w:t>
      </w:r>
      <w:proofErr w:type="spellEnd"/>
      <w:r>
        <w:rPr>
          <w:bCs/>
        </w:rPr>
        <w:t xml:space="preserve">, József Attila </w:t>
      </w:r>
      <w:proofErr w:type="spellStart"/>
      <w:r>
        <w:rPr>
          <w:bCs/>
        </w:rPr>
        <w:t>út</w:t>
      </w:r>
      <w:proofErr w:type="spellEnd"/>
      <w:r>
        <w:rPr>
          <w:bCs/>
        </w:rPr>
        <w:t xml:space="preserve"> 2/A                                                                                  </w:t>
      </w:r>
    </w:p>
    <w:p w:rsidR="00282AED" w:rsidRDefault="00282AED" w:rsidP="00282AED">
      <w:pPr>
        <w:rPr>
          <w:sz w:val="22"/>
        </w:rPr>
      </w:pPr>
      <w:r>
        <w:rPr>
          <w:sz w:val="22"/>
        </w:rPr>
        <w:t xml:space="preserve">                               Dátum narodenia:  </w:t>
      </w:r>
    </w:p>
    <w:p w:rsidR="00282AED" w:rsidRDefault="00282AED" w:rsidP="00282AED">
      <w:pPr>
        <w:ind w:left="1710"/>
        <w:jc w:val="both"/>
        <w:rPr>
          <w:sz w:val="22"/>
        </w:rPr>
      </w:pPr>
    </w:p>
    <w:p w:rsidR="00282AED" w:rsidRDefault="00282AED" w:rsidP="00282AED">
      <w:pPr>
        <w:pStyle w:val="Zarkazkladnhotextu3"/>
        <w:ind w:firstLine="0"/>
        <w:rPr>
          <w:rFonts w:ascii="Times New Roman" w:hAnsi="Times New Roman"/>
          <w:sz w:val="20"/>
        </w:rPr>
      </w:pPr>
      <w:r>
        <w:rPr>
          <w:rFonts w:ascii="Times New Roman" w:hAnsi="Times New Roman"/>
          <w:sz w:val="20"/>
        </w:rPr>
        <w:t xml:space="preserve">Zmluvné strany vyhlasujú, že údaje vyššie uvedené  sú pravdivé a aktuálne a zaväzujú sa bez meškania oznámiť druhej zmluvnej strane každú zmenu, ktorá by mohla mať vplyv na plnenie zmluvných záväzkov. Sú si vedomí, že pri neoznámení tejto skutočnosti budú znášať následky, ktoré môžu druhej zmluvnej strane z neznalosti týchto údajov vzniknúť.   </w:t>
      </w:r>
    </w:p>
    <w:p w:rsidR="00282AED" w:rsidRDefault="00282AED" w:rsidP="00282AED"/>
    <w:p w:rsidR="00282AED" w:rsidRDefault="00282AED" w:rsidP="00282AED">
      <w:pPr>
        <w:pStyle w:val="Nadpis3"/>
        <w:rPr>
          <w:rFonts w:ascii="Times New Roman" w:hAnsi="Times New Roman"/>
        </w:rPr>
      </w:pPr>
      <w:r>
        <w:rPr>
          <w:rFonts w:ascii="Times New Roman" w:hAnsi="Times New Roman"/>
        </w:rPr>
        <w:t xml:space="preserve"> II. </w:t>
      </w:r>
    </w:p>
    <w:p w:rsidR="00282AED" w:rsidRDefault="00282AED" w:rsidP="00282AED">
      <w:pPr>
        <w:pStyle w:val="Zarkazkladnhotextu3"/>
        <w:ind w:firstLine="0"/>
        <w:rPr>
          <w:rFonts w:ascii="Times New Roman" w:hAnsi="Times New Roman"/>
          <w:sz w:val="20"/>
        </w:rPr>
      </w:pPr>
      <w:r>
        <w:rPr>
          <w:rFonts w:ascii="Times New Roman" w:hAnsi="Times New Roman"/>
          <w:sz w:val="20"/>
        </w:rPr>
        <w:t xml:space="preserve">1) Predmetom tejto zmluvy je uskutočnenie vystúpenia, ktoré je uvedené v ods. 2 v čase a za podmienok uvedených v tejto zmluve.  </w:t>
      </w:r>
      <w:r>
        <w:rPr>
          <w:rFonts w:ascii="Times New Roman" w:hAnsi="Times New Roman"/>
          <w:b/>
          <w:sz w:val="20"/>
        </w:rPr>
        <w:t xml:space="preserve">   </w:t>
      </w:r>
    </w:p>
    <w:p w:rsidR="00282AED" w:rsidRDefault="00282AED" w:rsidP="00282AED">
      <w:pPr>
        <w:pStyle w:val="Zarkazkladnhotextu3"/>
        <w:ind w:firstLine="0"/>
        <w:rPr>
          <w:rFonts w:ascii="Times New Roman" w:hAnsi="Times New Roman"/>
          <w:sz w:val="20"/>
        </w:rPr>
      </w:pPr>
      <w:r>
        <w:rPr>
          <w:rFonts w:ascii="Times New Roman" w:hAnsi="Times New Roman"/>
          <w:sz w:val="20"/>
        </w:rPr>
        <w:t>2)    Účinkovanie bude realizované za nasledovných podmienok:</w:t>
      </w:r>
    </w:p>
    <w:p w:rsidR="00282AED" w:rsidRDefault="00282AED" w:rsidP="00282AED">
      <w:pPr>
        <w:pStyle w:val="Zkladntext"/>
      </w:pPr>
      <w:r>
        <w:t>a)     miesto konania: Obec Veľká Čalomija, amfiteáter</w:t>
      </w:r>
    </w:p>
    <w:p w:rsidR="00282AED" w:rsidRDefault="00282AED" w:rsidP="00282AED">
      <w:pPr>
        <w:pStyle w:val="Zkladntext"/>
        <w:numPr>
          <w:ilvl w:val="0"/>
          <w:numId w:val="1"/>
        </w:numPr>
        <w:tabs>
          <w:tab w:val="clear" w:pos="720"/>
          <w:tab w:val="num" w:pos="360"/>
        </w:tabs>
        <w:ind w:left="0" w:firstLine="0"/>
      </w:pPr>
      <w:r>
        <w:t xml:space="preserve">čas konania (dátum, hodina: 02.06.2019 o 15. 00 hod. </w:t>
      </w:r>
    </w:p>
    <w:p w:rsidR="00282AED" w:rsidRPr="00000F62" w:rsidRDefault="00282AED" w:rsidP="00282AED">
      <w:pPr>
        <w:pStyle w:val="Zkladntext"/>
        <w:numPr>
          <w:ilvl w:val="0"/>
          <w:numId w:val="1"/>
        </w:numPr>
        <w:tabs>
          <w:tab w:val="clear" w:pos="720"/>
          <w:tab w:val="num" w:pos="360"/>
        </w:tabs>
        <w:ind w:hanging="720"/>
        <w:jc w:val="both"/>
        <w:rPr>
          <w:b/>
          <w:bCs/>
        </w:rPr>
      </w:pPr>
      <w:r>
        <w:t xml:space="preserve">názov podujatia, programu:  </w:t>
      </w:r>
      <w:r w:rsidRPr="00E83580">
        <w:rPr>
          <w:b/>
        </w:rPr>
        <w:t>F</w:t>
      </w:r>
      <w:r w:rsidRPr="00E83580">
        <w:rPr>
          <w:b/>
          <w:bCs/>
        </w:rPr>
        <w:t>e</w:t>
      </w:r>
      <w:r w:rsidRPr="00000F62">
        <w:rPr>
          <w:b/>
          <w:bCs/>
        </w:rPr>
        <w:t>stival Mladí hudobníc</w:t>
      </w:r>
      <w:r>
        <w:rPr>
          <w:b/>
          <w:bCs/>
        </w:rPr>
        <w:t>i</w:t>
      </w:r>
      <w:r w:rsidRPr="00000F62">
        <w:rPr>
          <w:b/>
          <w:bCs/>
        </w:rPr>
        <w:t xml:space="preserve"> na počesť </w:t>
      </w:r>
      <w:r>
        <w:rPr>
          <w:b/>
          <w:bCs/>
        </w:rPr>
        <w:t xml:space="preserve"> </w:t>
      </w:r>
      <w:proofErr w:type="spellStart"/>
      <w:r w:rsidRPr="00000F62">
        <w:rPr>
          <w:b/>
          <w:bCs/>
        </w:rPr>
        <w:t>Fayla</w:t>
      </w:r>
      <w:proofErr w:type="spellEnd"/>
      <w:r>
        <w:rPr>
          <w:b/>
          <w:bCs/>
        </w:rPr>
        <w:t xml:space="preserve"> </w:t>
      </w:r>
      <w:proofErr w:type="spellStart"/>
      <w:r>
        <w:rPr>
          <w:b/>
          <w:bCs/>
        </w:rPr>
        <w:t>Frigyesa</w:t>
      </w:r>
      <w:proofErr w:type="spellEnd"/>
      <w:r w:rsidRPr="00000F62">
        <w:rPr>
          <w:b/>
          <w:bCs/>
        </w:rPr>
        <w:t xml:space="preserve">  – koncert </w:t>
      </w:r>
      <w:r w:rsidRPr="00000F62">
        <w:t xml:space="preserve"> </w:t>
      </w:r>
      <w:r w:rsidRPr="00000F62">
        <w:rPr>
          <w:b/>
          <w:bCs/>
        </w:rPr>
        <w:t>- Projekt podporovaný</w:t>
      </w:r>
      <w:r>
        <w:rPr>
          <w:b/>
          <w:bCs/>
        </w:rPr>
        <w:t xml:space="preserve"> z dotácie  poslancov ZBBSK</w:t>
      </w:r>
    </w:p>
    <w:p w:rsidR="00282AED" w:rsidRDefault="00282AED" w:rsidP="00282AED">
      <w:pPr>
        <w:jc w:val="both"/>
        <w:rPr>
          <w:sz w:val="20"/>
        </w:rPr>
      </w:pPr>
      <w:r>
        <w:rPr>
          <w:sz w:val="20"/>
        </w:rPr>
        <w:t>d)    dĺžka vystúpenia: 45 minút</w:t>
      </w:r>
    </w:p>
    <w:p w:rsidR="00282AED" w:rsidRDefault="00282AED" w:rsidP="00282AED">
      <w:pPr>
        <w:pStyle w:val="Nadpis3"/>
        <w:rPr>
          <w:rFonts w:ascii="Times New Roman" w:hAnsi="Times New Roman"/>
        </w:rPr>
      </w:pPr>
    </w:p>
    <w:p w:rsidR="00282AED" w:rsidRDefault="00282AED" w:rsidP="00282AED">
      <w:pPr>
        <w:pStyle w:val="Nadpis3"/>
        <w:rPr>
          <w:rFonts w:ascii="Times New Roman" w:hAnsi="Times New Roman"/>
        </w:rPr>
      </w:pPr>
      <w:r>
        <w:rPr>
          <w:rFonts w:ascii="Times New Roman" w:hAnsi="Times New Roman"/>
        </w:rPr>
        <w:t xml:space="preserve"> III. </w:t>
      </w:r>
    </w:p>
    <w:p w:rsidR="00282AED" w:rsidRDefault="00282AED" w:rsidP="00282AED">
      <w:pPr>
        <w:numPr>
          <w:ilvl w:val="0"/>
          <w:numId w:val="2"/>
        </w:numPr>
        <w:rPr>
          <w:i/>
          <w:sz w:val="20"/>
        </w:rPr>
      </w:pPr>
      <w:r>
        <w:rPr>
          <w:i/>
          <w:sz w:val="20"/>
        </w:rPr>
        <w:t>Objednávateľ sa zaväzuje:</w:t>
      </w:r>
    </w:p>
    <w:p w:rsidR="00282AED" w:rsidRDefault="00282AED" w:rsidP="00282AED">
      <w:pPr>
        <w:pStyle w:val="Zkladntext"/>
      </w:pPr>
      <w:r>
        <w:t>a)           dodržiavať všetky podmienky stanovené touto zmluvou</w:t>
      </w:r>
    </w:p>
    <w:p w:rsidR="00282AED" w:rsidRDefault="00282AED" w:rsidP="00282AED">
      <w:pPr>
        <w:pStyle w:val="Zkladntext"/>
      </w:pPr>
      <w:r>
        <w:t>b)           v prípade nepriaznivého počasia, zabezpečiť, ak je to možné, náhradne priestory na vystúpenie,</w:t>
      </w:r>
    </w:p>
    <w:p w:rsidR="00282AED" w:rsidRDefault="00282AED" w:rsidP="00282AED">
      <w:pPr>
        <w:pStyle w:val="Zkladntext"/>
      </w:pPr>
      <w:r>
        <w:t xml:space="preserve">c)           prípadnú zmenu termínu alebo času vystúpenia dohodnúť so zástupcom účinkujúceho najmenej 7 dní  </w:t>
      </w:r>
    </w:p>
    <w:p w:rsidR="00282AED" w:rsidRDefault="00282AED" w:rsidP="00282AED">
      <w:pPr>
        <w:pStyle w:val="Zkladntext"/>
      </w:pPr>
      <w:r>
        <w:t xml:space="preserve">              vopred</w:t>
      </w:r>
    </w:p>
    <w:p w:rsidR="00282AED" w:rsidRDefault="00282AED" w:rsidP="00282AED">
      <w:pPr>
        <w:pStyle w:val="Zkladntext"/>
      </w:pPr>
      <w:r>
        <w:t>d)           objednávateľ sa zaväzuje zabezpečiť ozvučenie účinkujúcich a poskytne priestor na prípravu vystúpenia</w:t>
      </w:r>
    </w:p>
    <w:p w:rsidR="00282AED" w:rsidRDefault="00282AED" w:rsidP="00282AED">
      <w:pPr>
        <w:rPr>
          <w:sz w:val="20"/>
        </w:rPr>
      </w:pPr>
    </w:p>
    <w:p w:rsidR="00282AED" w:rsidRDefault="00282AED" w:rsidP="00282AED">
      <w:pPr>
        <w:rPr>
          <w:i/>
          <w:sz w:val="20"/>
        </w:rPr>
      </w:pPr>
      <w:r>
        <w:rPr>
          <w:sz w:val="20"/>
        </w:rPr>
        <w:t xml:space="preserve">1)       </w:t>
      </w:r>
      <w:r>
        <w:rPr>
          <w:i/>
          <w:sz w:val="20"/>
        </w:rPr>
        <w:t>Účinkujúci sa zaväzuje:</w:t>
      </w:r>
    </w:p>
    <w:p w:rsidR="00282AED" w:rsidRDefault="00282AED" w:rsidP="00282AED">
      <w:pPr>
        <w:pStyle w:val="Zkladntext"/>
      </w:pPr>
      <w:r>
        <w:t>a)           uskutočniť vystúpenie za podmienok stanovených v tejto zmluve,</w:t>
      </w:r>
    </w:p>
    <w:p w:rsidR="00282AED" w:rsidRDefault="00282AED" w:rsidP="00282AED">
      <w:pPr>
        <w:pStyle w:val="Zkladntext"/>
      </w:pPr>
      <w:r>
        <w:t>b)           poskytnúť objednávateľovi  potrebnú súčinnosť za účelom dosiahnutia úspešného priebehu účinkovania</w:t>
      </w:r>
    </w:p>
    <w:p w:rsidR="00282AED" w:rsidRDefault="00282AED" w:rsidP="00282AED">
      <w:pPr>
        <w:pStyle w:val="Nadpis3"/>
        <w:jc w:val="left"/>
      </w:pPr>
      <w:r>
        <w:t xml:space="preserve">                        </w:t>
      </w:r>
    </w:p>
    <w:p w:rsidR="00282AED" w:rsidRDefault="00282AED" w:rsidP="00282AED"/>
    <w:p w:rsidR="00282AED" w:rsidRDefault="00282AED" w:rsidP="00282AED">
      <w:pPr>
        <w:pStyle w:val="Nadpis3"/>
      </w:pPr>
      <w:r>
        <w:t xml:space="preserve">IV. </w:t>
      </w:r>
    </w:p>
    <w:p w:rsidR="00282AED" w:rsidRDefault="00282AED" w:rsidP="00282AED">
      <w:pPr>
        <w:pStyle w:val="Zarkazkladnhotextu2"/>
        <w:numPr>
          <w:ilvl w:val="0"/>
          <w:numId w:val="3"/>
        </w:numPr>
        <w:rPr>
          <w:rFonts w:ascii="Times New Roman" w:hAnsi="Times New Roman"/>
          <w:sz w:val="20"/>
        </w:rPr>
      </w:pPr>
      <w:r>
        <w:rPr>
          <w:rFonts w:ascii="Times New Roman" w:hAnsi="Times New Roman"/>
          <w:sz w:val="20"/>
        </w:rPr>
        <w:t>Táto zmluva sa uzatvára na dobu určitú, na deň: 02. 06. 2019</w:t>
      </w:r>
    </w:p>
    <w:p w:rsidR="00282AED" w:rsidRDefault="00282AED" w:rsidP="00282AED">
      <w:pPr>
        <w:pStyle w:val="Zarkazkladnhotextu2"/>
        <w:ind w:left="0"/>
        <w:rPr>
          <w:rFonts w:ascii="Times New Roman" w:hAnsi="Times New Roman"/>
          <w:sz w:val="20"/>
        </w:rPr>
      </w:pPr>
      <w:r>
        <w:rPr>
          <w:rFonts w:ascii="Times New Roman" w:hAnsi="Times New Roman"/>
          <w:sz w:val="20"/>
        </w:rPr>
        <w:t xml:space="preserve">                                                 </w:t>
      </w:r>
    </w:p>
    <w:p w:rsidR="00282AED" w:rsidRDefault="00282AED" w:rsidP="00282AED">
      <w:pPr>
        <w:pStyle w:val="Nadpis3"/>
        <w:rPr>
          <w:rFonts w:ascii="Times New Roman" w:hAnsi="Times New Roman"/>
        </w:rPr>
      </w:pPr>
      <w:r>
        <w:rPr>
          <w:rFonts w:ascii="Times New Roman" w:hAnsi="Times New Roman"/>
        </w:rPr>
        <w:t xml:space="preserve"> V. </w:t>
      </w:r>
    </w:p>
    <w:p w:rsidR="00282AED" w:rsidRDefault="00282AED" w:rsidP="00282AED">
      <w:pPr>
        <w:pStyle w:val="Zarkazkladnhotextu3"/>
        <w:numPr>
          <w:ilvl w:val="0"/>
          <w:numId w:val="3"/>
        </w:numPr>
        <w:ind w:left="360" w:firstLine="0"/>
        <w:rPr>
          <w:rFonts w:ascii="Times New Roman" w:hAnsi="Times New Roman"/>
          <w:b/>
          <w:bCs/>
          <w:sz w:val="24"/>
        </w:rPr>
      </w:pPr>
      <w:r>
        <w:rPr>
          <w:rFonts w:ascii="Times New Roman" w:hAnsi="Times New Roman"/>
          <w:sz w:val="20"/>
        </w:rPr>
        <w:t xml:space="preserve">Objednávateľ po uskutočnení kultúrneho vystúpenia je povinný zaplatiť v hotovosti </w:t>
      </w:r>
      <w:r w:rsidRPr="00883580">
        <w:rPr>
          <w:rFonts w:ascii="Times New Roman" w:hAnsi="Times New Roman"/>
          <w:sz w:val="20"/>
        </w:rPr>
        <w:t xml:space="preserve">sumu </w:t>
      </w:r>
      <w:r>
        <w:rPr>
          <w:rFonts w:ascii="Times New Roman" w:hAnsi="Times New Roman"/>
          <w:sz w:val="20"/>
        </w:rPr>
        <w:t>1</w:t>
      </w:r>
      <w:r>
        <w:rPr>
          <w:rFonts w:ascii="Times New Roman" w:hAnsi="Times New Roman"/>
          <w:b/>
          <w:bCs/>
          <w:sz w:val="20"/>
        </w:rPr>
        <w:t>00,00 eur.</w:t>
      </w:r>
    </w:p>
    <w:p w:rsidR="00282AED" w:rsidRDefault="00282AED" w:rsidP="00282AED">
      <w:pPr>
        <w:pStyle w:val="Zarkazkladnhotextu3"/>
        <w:numPr>
          <w:ilvl w:val="0"/>
          <w:numId w:val="3"/>
        </w:numPr>
        <w:rPr>
          <w:rFonts w:ascii="Times New Roman" w:hAnsi="Times New Roman"/>
          <w:sz w:val="24"/>
        </w:rPr>
      </w:pPr>
      <w:r>
        <w:rPr>
          <w:rFonts w:ascii="Times New Roman" w:hAnsi="Times New Roman"/>
          <w:sz w:val="20"/>
        </w:rPr>
        <w:t>Výdavky na dopravné autobusom podľa faktúry  hradí  objednávateľ</w:t>
      </w:r>
    </w:p>
    <w:p w:rsidR="00282AED" w:rsidRDefault="00282AED" w:rsidP="00282AED">
      <w:pPr>
        <w:pStyle w:val="Zarkazkladnhotextu3"/>
        <w:ind w:firstLine="0"/>
        <w:rPr>
          <w:rFonts w:ascii="Times New Roman" w:hAnsi="Times New Roman"/>
          <w:sz w:val="24"/>
        </w:rPr>
      </w:pPr>
    </w:p>
    <w:p w:rsidR="00282AED" w:rsidRDefault="00282AED" w:rsidP="00282AED">
      <w:pPr>
        <w:pStyle w:val="Zarkazkladnhotextu3"/>
        <w:ind w:firstLine="0"/>
        <w:rPr>
          <w:rFonts w:ascii="Times New Roman" w:hAnsi="Times New Roman"/>
          <w:b/>
          <w:sz w:val="20"/>
        </w:rPr>
      </w:pPr>
    </w:p>
    <w:p w:rsidR="00282AED" w:rsidRDefault="00282AED" w:rsidP="00282AED">
      <w:pPr>
        <w:jc w:val="center"/>
        <w:rPr>
          <w:b/>
          <w:sz w:val="20"/>
        </w:rPr>
      </w:pPr>
    </w:p>
    <w:p w:rsidR="00282AED" w:rsidRDefault="00282AED" w:rsidP="00282AED">
      <w:pPr>
        <w:pStyle w:val="Nadpis4"/>
        <w:jc w:val="left"/>
        <w:rPr>
          <w:rFonts w:ascii="Times New Roman" w:hAnsi="Times New Roman"/>
          <w:sz w:val="22"/>
        </w:rPr>
      </w:pPr>
      <w:r>
        <w:rPr>
          <w:rFonts w:ascii="Times New Roman" w:hAnsi="Times New Roman"/>
          <w:sz w:val="22"/>
        </w:rPr>
        <w:t xml:space="preserve">                                                                              VI. </w:t>
      </w:r>
    </w:p>
    <w:p w:rsidR="00282AED" w:rsidRDefault="00282AED" w:rsidP="00282AED">
      <w:pPr>
        <w:numPr>
          <w:ilvl w:val="0"/>
          <w:numId w:val="4"/>
        </w:numPr>
        <w:jc w:val="both"/>
        <w:rPr>
          <w:sz w:val="20"/>
        </w:rPr>
      </w:pPr>
      <w:r>
        <w:rPr>
          <w:sz w:val="20"/>
        </w:rPr>
        <w:t>Ak sa vystúpenie neuskutoční z dôvodov na strane účinkujúceho, resp. objednávateľa sú si títo povinní uhradiť preukázanú škodu, vzniknutú v súvislosti s prípravou vystúpenia.</w:t>
      </w:r>
    </w:p>
    <w:p w:rsidR="00282AED" w:rsidRDefault="00282AED" w:rsidP="00282AED">
      <w:pPr>
        <w:numPr>
          <w:ilvl w:val="0"/>
          <w:numId w:val="4"/>
        </w:numPr>
        <w:jc w:val="both"/>
        <w:rPr>
          <w:sz w:val="20"/>
        </w:rPr>
      </w:pPr>
      <w:r>
        <w:rPr>
          <w:sz w:val="20"/>
        </w:rPr>
        <w:t>Odstúpiť od zmluvy môžu strany len na základe obojstrannej dohody</w:t>
      </w:r>
    </w:p>
    <w:p w:rsidR="00282AED" w:rsidRDefault="00282AED" w:rsidP="00282AED">
      <w:pPr>
        <w:jc w:val="both"/>
        <w:rPr>
          <w:sz w:val="20"/>
        </w:rPr>
      </w:pPr>
    </w:p>
    <w:p w:rsidR="00282AED" w:rsidRDefault="00282AED" w:rsidP="00282AED">
      <w:pPr>
        <w:jc w:val="both"/>
        <w:rPr>
          <w:sz w:val="20"/>
        </w:rPr>
      </w:pPr>
    </w:p>
    <w:p w:rsidR="00282AED" w:rsidRDefault="00282AED" w:rsidP="00282AED">
      <w:pPr>
        <w:rPr>
          <w:sz w:val="20"/>
        </w:rPr>
      </w:pPr>
      <w:r>
        <w:rPr>
          <w:sz w:val="20"/>
        </w:rPr>
        <w:t xml:space="preserve"> </w:t>
      </w:r>
    </w:p>
    <w:p w:rsidR="00282AED" w:rsidRDefault="00282AED" w:rsidP="00282AED">
      <w:pPr>
        <w:rPr>
          <w:b/>
          <w:sz w:val="22"/>
        </w:rPr>
      </w:pPr>
      <w:r>
        <w:rPr>
          <w:b/>
          <w:sz w:val="22"/>
        </w:rPr>
        <w:t xml:space="preserve">                                                                            VII. </w:t>
      </w:r>
    </w:p>
    <w:p w:rsidR="00282AED" w:rsidRPr="007B6A24" w:rsidRDefault="00282AED" w:rsidP="00282AED">
      <w:pPr>
        <w:numPr>
          <w:ilvl w:val="0"/>
          <w:numId w:val="5"/>
        </w:numPr>
        <w:rPr>
          <w:sz w:val="20"/>
          <w:szCs w:val="20"/>
        </w:rPr>
      </w:pPr>
      <w:r w:rsidRPr="007B6A24">
        <w:rPr>
          <w:sz w:val="20"/>
          <w:szCs w:val="20"/>
        </w:rPr>
        <w:t xml:space="preserve">Zmluva sa stáva platnou dňom podpísania obidvoma zmluvnými stranami a nadobúda  </w:t>
      </w:r>
    </w:p>
    <w:p w:rsidR="00282AED" w:rsidRPr="007B6A24" w:rsidRDefault="00282AED" w:rsidP="00282AED">
      <w:pPr>
        <w:ind w:left="405"/>
        <w:rPr>
          <w:sz w:val="20"/>
          <w:szCs w:val="20"/>
        </w:rPr>
      </w:pPr>
      <w:r w:rsidRPr="007B6A24">
        <w:rPr>
          <w:sz w:val="20"/>
          <w:szCs w:val="20"/>
        </w:rPr>
        <w:t xml:space="preserve">     účinnosť dňom  </w:t>
      </w:r>
    </w:p>
    <w:p w:rsidR="00282AED" w:rsidRDefault="00282AED" w:rsidP="00282AED">
      <w:pPr>
        <w:pStyle w:val="Zarkazkladnhotextu2"/>
        <w:rPr>
          <w:rFonts w:ascii="Times New Roman" w:hAnsi="Times New Roman"/>
          <w:sz w:val="20"/>
        </w:rPr>
      </w:pPr>
      <w:r>
        <w:rPr>
          <w:rFonts w:ascii="Times New Roman" w:hAnsi="Times New Roman"/>
          <w:sz w:val="20"/>
        </w:rPr>
        <w:t>2)    plnenia dojednaných činností.</w:t>
      </w:r>
    </w:p>
    <w:p w:rsidR="00282AED" w:rsidRDefault="00282AED" w:rsidP="00282AED">
      <w:pPr>
        <w:pStyle w:val="Zarkazkladnhotextu2"/>
        <w:numPr>
          <w:ilvl w:val="0"/>
          <w:numId w:val="4"/>
        </w:numPr>
        <w:rPr>
          <w:rFonts w:ascii="Times New Roman" w:hAnsi="Times New Roman"/>
          <w:sz w:val="20"/>
        </w:rPr>
      </w:pPr>
      <w:r>
        <w:rPr>
          <w:rFonts w:ascii="Times New Roman" w:hAnsi="Times New Roman"/>
          <w:sz w:val="20"/>
        </w:rPr>
        <w:t>Zmeny, doplnky možno realizovať len buď písomnou formou alebo telefonicky na základe obojstrannej dohody</w:t>
      </w:r>
    </w:p>
    <w:p w:rsidR="00282AED" w:rsidRDefault="00282AED" w:rsidP="00282AED">
      <w:pPr>
        <w:pStyle w:val="Zarkazkladnhotextu2"/>
        <w:numPr>
          <w:ilvl w:val="0"/>
          <w:numId w:val="4"/>
        </w:numPr>
        <w:rPr>
          <w:rFonts w:ascii="Times New Roman" w:hAnsi="Times New Roman"/>
          <w:sz w:val="20"/>
        </w:rPr>
      </w:pPr>
      <w:r>
        <w:rPr>
          <w:rFonts w:ascii="Times New Roman" w:hAnsi="Times New Roman"/>
          <w:sz w:val="20"/>
        </w:rPr>
        <w:t>Zmluvné strany prehlasujú, že sú plne spôsobilé na právne úkony.</w:t>
      </w:r>
    </w:p>
    <w:p w:rsidR="00282AED" w:rsidRDefault="00282AED" w:rsidP="00282AED">
      <w:pPr>
        <w:pStyle w:val="Zarkazkladnhotextu2"/>
        <w:numPr>
          <w:ilvl w:val="0"/>
          <w:numId w:val="4"/>
        </w:numPr>
        <w:rPr>
          <w:rFonts w:ascii="Times New Roman" w:hAnsi="Times New Roman"/>
          <w:sz w:val="20"/>
        </w:rPr>
      </w:pPr>
      <w:r>
        <w:rPr>
          <w:rFonts w:ascii="Times New Roman" w:hAnsi="Times New Roman"/>
          <w:sz w:val="20"/>
        </w:rPr>
        <w:t xml:space="preserve">Zmluva ja vyhotovená v dvoch rovnopisoch,  každá zo zmluvných strán </w:t>
      </w:r>
      <w:proofErr w:type="spellStart"/>
      <w:r>
        <w:rPr>
          <w:rFonts w:ascii="Times New Roman" w:hAnsi="Times New Roman"/>
          <w:sz w:val="20"/>
        </w:rPr>
        <w:t>obdrží</w:t>
      </w:r>
      <w:proofErr w:type="spellEnd"/>
      <w:r>
        <w:rPr>
          <w:rFonts w:ascii="Times New Roman" w:hAnsi="Times New Roman"/>
          <w:sz w:val="20"/>
        </w:rPr>
        <w:t xml:space="preserve"> po jednom výtlačku.</w:t>
      </w:r>
    </w:p>
    <w:p w:rsidR="00282AED" w:rsidRDefault="00282AED" w:rsidP="00282AED">
      <w:pPr>
        <w:pStyle w:val="Zarkazkladnhotextu2"/>
        <w:numPr>
          <w:ilvl w:val="0"/>
          <w:numId w:val="4"/>
        </w:numPr>
        <w:rPr>
          <w:rFonts w:ascii="Times New Roman" w:hAnsi="Times New Roman"/>
          <w:sz w:val="20"/>
        </w:rPr>
      </w:pPr>
      <w:r>
        <w:rPr>
          <w:rFonts w:ascii="Times New Roman" w:hAnsi="Times New Roman"/>
          <w:sz w:val="20"/>
        </w:rPr>
        <w:t xml:space="preserve">Táto zmluva, uzavretá ako prejav slobodnej, vážnej, určitej a zrozumiteľnej vôle je na znak súhlasu oboma zmluvnými stranami vlastnoručne podpísaná zástupcami zmluvných strán.        </w:t>
      </w:r>
    </w:p>
    <w:p w:rsidR="00282AED" w:rsidRDefault="00282AED" w:rsidP="00282AED">
      <w:pPr>
        <w:pStyle w:val="Zarkazkladnhotextu2"/>
        <w:rPr>
          <w:rFonts w:ascii="Times New Roman" w:hAnsi="Times New Roman"/>
          <w:sz w:val="20"/>
        </w:rPr>
      </w:pPr>
    </w:p>
    <w:p w:rsidR="00282AED" w:rsidRDefault="00282AED" w:rsidP="00282AED">
      <w:pPr>
        <w:pStyle w:val="Zarkazkladnhotextu2"/>
        <w:rPr>
          <w:rFonts w:ascii="Times New Roman" w:hAnsi="Times New Roman"/>
          <w:sz w:val="20"/>
        </w:rPr>
      </w:pPr>
    </w:p>
    <w:p w:rsidR="00282AED" w:rsidRDefault="00282AED" w:rsidP="00282AED">
      <w:pPr>
        <w:pStyle w:val="Zarkazkladnhotextu2"/>
        <w:ind w:left="0"/>
        <w:rPr>
          <w:rFonts w:ascii="Times New Roman" w:hAnsi="Times New Roman"/>
          <w:sz w:val="20"/>
        </w:rPr>
      </w:pPr>
      <w:r>
        <w:rPr>
          <w:rFonts w:ascii="Times New Roman" w:hAnsi="Times New Roman"/>
          <w:sz w:val="20"/>
        </w:rPr>
        <w:t>Vo Veľkej Čalomiji, dňa  02.06.2019</w:t>
      </w:r>
    </w:p>
    <w:p w:rsidR="00282AED" w:rsidRDefault="00282AED" w:rsidP="00282AED">
      <w:pPr>
        <w:pStyle w:val="Zarkazkladnhotextu2"/>
        <w:ind w:left="0"/>
        <w:rPr>
          <w:rFonts w:ascii="Times New Roman" w:hAnsi="Times New Roman"/>
          <w:sz w:val="20"/>
        </w:rPr>
      </w:pPr>
    </w:p>
    <w:p w:rsidR="00282AED" w:rsidRDefault="00282AED" w:rsidP="00282AED">
      <w:pPr>
        <w:pStyle w:val="Zarkazkladnhotextu2"/>
        <w:ind w:left="0"/>
        <w:rPr>
          <w:rFonts w:ascii="Times New Roman" w:hAnsi="Times New Roman"/>
          <w:sz w:val="20"/>
        </w:rPr>
      </w:pPr>
    </w:p>
    <w:p w:rsidR="00282AED" w:rsidRDefault="00282AED" w:rsidP="00282AED">
      <w:pPr>
        <w:pStyle w:val="Zarkazkladnhotextu2"/>
        <w:ind w:left="0"/>
        <w:rPr>
          <w:rFonts w:ascii="Times New Roman" w:hAnsi="Times New Roman"/>
          <w:sz w:val="20"/>
        </w:rPr>
      </w:pPr>
    </w:p>
    <w:p w:rsidR="00282AED" w:rsidRDefault="00282AED" w:rsidP="00282AED">
      <w:pPr>
        <w:pStyle w:val="Zarkazkladnhotextu2"/>
        <w:ind w:left="0"/>
        <w:rPr>
          <w:rFonts w:ascii="Times New Roman" w:hAnsi="Times New Roman"/>
          <w:sz w:val="20"/>
        </w:rPr>
      </w:pPr>
    </w:p>
    <w:p w:rsidR="00282AED" w:rsidRDefault="00282AED" w:rsidP="00282AED">
      <w:pPr>
        <w:pStyle w:val="Zarkazkladnhotextu2"/>
        <w:ind w:left="0"/>
        <w:rPr>
          <w:rFonts w:ascii="Times New Roman" w:hAnsi="Times New Roman"/>
          <w:sz w:val="20"/>
        </w:rPr>
      </w:pPr>
    </w:p>
    <w:p w:rsidR="00282AED" w:rsidRDefault="00282AED" w:rsidP="00282AED">
      <w:pPr>
        <w:pStyle w:val="Zarkazkladnhotextu2"/>
        <w:ind w:left="0"/>
        <w:rPr>
          <w:rFonts w:ascii="Times New Roman" w:hAnsi="Times New Roman"/>
          <w:sz w:val="20"/>
        </w:rPr>
      </w:pPr>
    </w:p>
    <w:p w:rsidR="00282AED" w:rsidRDefault="00282AED" w:rsidP="00282AED">
      <w:pPr>
        <w:pStyle w:val="Zarkazkladnhotextu2"/>
        <w:ind w:left="0"/>
        <w:rPr>
          <w:rFonts w:ascii="Times New Roman" w:hAnsi="Times New Roman"/>
          <w:sz w:val="20"/>
        </w:rPr>
      </w:pPr>
      <w:r>
        <w:rPr>
          <w:rFonts w:ascii="Times New Roman" w:hAnsi="Times New Roman"/>
          <w:sz w:val="20"/>
        </w:rPr>
        <w:t>Objednávateľ:</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Účinkujúci:</w:t>
      </w:r>
    </w:p>
    <w:p w:rsidR="00282AED" w:rsidRDefault="00282AED" w:rsidP="00282AED">
      <w:pPr>
        <w:pStyle w:val="Zarkazkladnhotextu2"/>
        <w:ind w:left="0"/>
        <w:rPr>
          <w:rFonts w:ascii="Times New Roman" w:hAnsi="Times New Roman"/>
          <w:sz w:val="20"/>
        </w:rPr>
      </w:pPr>
    </w:p>
    <w:p w:rsidR="00282AED" w:rsidRDefault="00282AED" w:rsidP="00282AED">
      <w:pPr>
        <w:pStyle w:val="Zarkazkladnhotextu2"/>
        <w:ind w:left="0"/>
        <w:rPr>
          <w:rFonts w:ascii="Times New Roman" w:hAnsi="Times New Roman"/>
          <w:sz w:val="20"/>
        </w:rPr>
      </w:pPr>
    </w:p>
    <w:p w:rsidR="00282AED" w:rsidRDefault="00282AED" w:rsidP="00282AED">
      <w:pPr>
        <w:pStyle w:val="Zarkazkladnhotextu2"/>
        <w:ind w:left="0"/>
        <w:rPr>
          <w:rFonts w:ascii="Times New Roman" w:hAnsi="Times New Roman"/>
          <w:sz w:val="20"/>
        </w:rPr>
      </w:pPr>
    </w:p>
    <w:p w:rsidR="00282AED" w:rsidRDefault="00282AED" w:rsidP="00282AED">
      <w:pPr>
        <w:pStyle w:val="Zarkazkladnhotextu2"/>
        <w:ind w:left="0"/>
        <w:rPr>
          <w:rFonts w:ascii="Times New Roman" w:hAnsi="Times New Roman"/>
          <w:sz w:val="20"/>
        </w:rPr>
      </w:pPr>
      <w:r>
        <w:rPr>
          <w:rFonts w:ascii="Times New Roman" w:hAnsi="Times New Roman"/>
          <w:sz w:val="20"/>
        </w:rPr>
        <w: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w:t>
      </w:r>
    </w:p>
    <w:p w:rsidR="00282AED" w:rsidRDefault="00282AED" w:rsidP="00282AED">
      <w:pPr>
        <w:pStyle w:val="Zarkazkladnhotextu2"/>
        <w:ind w:left="0"/>
        <w:rPr>
          <w:rFonts w:ascii="Times New Roman" w:hAnsi="Times New Roman"/>
          <w:sz w:val="20"/>
        </w:rPr>
      </w:pPr>
      <w:r>
        <w:rPr>
          <w:rFonts w:ascii="Times New Roman" w:hAnsi="Times New Roman"/>
          <w:sz w:val="20"/>
        </w:rPr>
        <w:t xml:space="preserve">         Roman Pásztor, starosta</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proofErr w:type="spellStart"/>
      <w:r>
        <w:rPr>
          <w:rFonts w:ascii="Times New Roman" w:hAnsi="Times New Roman"/>
          <w:sz w:val="20"/>
        </w:rPr>
        <w:t>Kövesdi</w:t>
      </w:r>
      <w:proofErr w:type="spellEnd"/>
      <w:r>
        <w:rPr>
          <w:rFonts w:ascii="Times New Roman" w:hAnsi="Times New Roman"/>
          <w:sz w:val="20"/>
        </w:rPr>
        <w:t xml:space="preserve"> </w:t>
      </w:r>
      <w:proofErr w:type="spellStart"/>
      <w:r>
        <w:rPr>
          <w:rFonts w:ascii="Times New Roman" w:hAnsi="Times New Roman"/>
          <w:sz w:val="20"/>
        </w:rPr>
        <w:t>Krisztián</w:t>
      </w:r>
      <w:proofErr w:type="spellEnd"/>
      <w:r>
        <w:rPr>
          <w:rFonts w:ascii="Times New Roman" w:hAnsi="Times New Roman"/>
          <w:sz w:val="20"/>
        </w:rPr>
        <w:t xml:space="preserve">  </w:t>
      </w:r>
    </w:p>
    <w:p w:rsidR="00282AED" w:rsidRDefault="00282AED" w:rsidP="00282AED">
      <w:pPr>
        <w:pStyle w:val="Zarkazkladnhotextu2"/>
        <w:ind w:left="0"/>
        <w:rPr>
          <w:rFonts w:ascii="Times New Roman" w:hAnsi="Times New Roman"/>
          <w:sz w:val="20"/>
        </w:rPr>
      </w:pPr>
    </w:p>
    <w:p w:rsidR="00282AED" w:rsidRDefault="00282AED" w:rsidP="00282AED">
      <w:pPr>
        <w:pStyle w:val="Zarkazkladnhotextu2"/>
        <w:ind w:left="0"/>
        <w:rPr>
          <w:rFonts w:ascii="Times New Roman" w:hAnsi="Times New Roman"/>
          <w:sz w:val="20"/>
        </w:rPr>
      </w:pPr>
    </w:p>
    <w:p w:rsidR="00282AED" w:rsidRDefault="00282AED" w:rsidP="00282AED">
      <w:pPr>
        <w:pStyle w:val="Zarkazkladnhotextu2"/>
        <w:ind w:left="0"/>
        <w:rPr>
          <w:rFonts w:ascii="Times New Roman" w:hAnsi="Times New Roman"/>
          <w:sz w:val="20"/>
        </w:rPr>
      </w:pPr>
    </w:p>
    <w:p w:rsidR="00282AED" w:rsidRDefault="00282AED" w:rsidP="00282AED">
      <w:pPr>
        <w:pStyle w:val="Zarkazkladnhotextu2"/>
        <w:ind w:left="0"/>
        <w:rPr>
          <w:rFonts w:ascii="Times New Roman" w:hAnsi="Times New Roman"/>
          <w:sz w:val="20"/>
        </w:rPr>
      </w:pPr>
    </w:p>
    <w:p w:rsidR="00282AED" w:rsidRDefault="00282AED" w:rsidP="00282AED">
      <w:pPr>
        <w:pStyle w:val="Zarkazkladnhotextu2"/>
        <w:ind w:left="0"/>
        <w:rPr>
          <w:rFonts w:ascii="Times New Roman" w:hAnsi="Times New Roman"/>
          <w:sz w:val="20"/>
        </w:rPr>
      </w:pPr>
    </w:p>
    <w:p w:rsidR="00282AED" w:rsidRDefault="00282AED" w:rsidP="00282AED">
      <w:pPr>
        <w:pStyle w:val="Zarkazkladnhotextu2"/>
        <w:ind w:left="0"/>
        <w:rPr>
          <w:rFonts w:ascii="Times New Roman" w:hAnsi="Times New Roman"/>
          <w:sz w:val="20"/>
        </w:rPr>
      </w:pPr>
    </w:p>
    <w:p w:rsidR="009E038D" w:rsidRDefault="009E038D">
      <w:bookmarkStart w:id="0" w:name="_GoBack"/>
      <w:bookmarkEnd w:id="0"/>
    </w:p>
    <w:sectPr w:rsidR="009E0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C226C"/>
    <w:multiLevelType w:val="hybridMultilevel"/>
    <w:tmpl w:val="E88263D4"/>
    <w:lvl w:ilvl="0" w:tplc="4B6E42CC">
      <w:start w:val="1"/>
      <w:numFmt w:val="decimal"/>
      <w:lvlText w:val="%1)"/>
      <w:lvlJc w:val="left"/>
      <w:pPr>
        <w:tabs>
          <w:tab w:val="num" w:pos="765"/>
        </w:tabs>
        <w:ind w:left="765" w:hanging="360"/>
      </w:pPr>
      <w:rPr>
        <w:rFonts w:hint="default"/>
        <w:sz w:val="22"/>
      </w:rPr>
    </w:lvl>
    <w:lvl w:ilvl="1" w:tplc="041B0019" w:tentative="1">
      <w:start w:val="1"/>
      <w:numFmt w:val="lowerLetter"/>
      <w:lvlText w:val="%2."/>
      <w:lvlJc w:val="left"/>
      <w:pPr>
        <w:tabs>
          <w:tab w:val="num" w:pos="1485"/>
        </w:tabs>
        <w:ind w:left="1485" w:hanging="360"/>
      </w:pPr>
    </w:lvl>
    <w:lvl w:ilvl="2" w:tplc="041B001B" w:tentative="1">
      <w:start w:val="1"/>
      <w:numFmt w:val="lowerRoman"/>
      <w:lvlText w:val="%3."/>
      <w:lvlJc w:val="right"/>
      <w:pPr>
        <w:tabs>
          <w:tab w:val="num" w:pos="2205"/>
        </w:tabs>
        <w:ind w:left="2205" w:hanging="180"/>
      </w:pPr>
    </w:lvl>
    <w:lvl w:ilvl="3" w:tplc="041B000F" w:tentative="1">
      <w:start w:val="1"/>
      <w:numFmt w:val="decimal"/>
      <w:lvlText w:val="%4."/>
      <w:lvlJc w:val="left"/>
      <w:pPr>
        <w:tabs>
          <w:tab w:val="num" w:pos="2925"/>
        </w:tabs>
        <w:ind w:left="2925" w:hanging="360"/>
      </w:pPr>
    </w:lvl>
    <w:lvl w:ilvl="4" w:tplc="041B0019" w:tentative="1">
      <w:start w:val="1"/>
      <w:numFmt w:val="lowerLetter"/>
      <w:lvlText w:val="%5."/>
      <w:lvlJc w:val="left"/>
      <w:pPr>
        <w:tabs>
          <w:tab w:val="num" w:pos="3645"/>
        </w:tabs>
        <w:ind w:left="3645" w:hanging="360"/>
      </w:pPr>
    </w:lvl>
    <w:lvl w:ilvl="5" w:tplc="041B001B" w:tentative="1">
      <w:start w:val="1"/>
      <w:numFmt w:val="lowerRoman"/>
      <w:lvlText w:val="%6."/>
      <w:lvlJc w:val="right"/>
      <w:pPr>
        <w:tabs>
          <w:tab w:val="num" w:pos="4365"/>
        </w:tabs>
        <w:ind w:left="4365" w:hanging="180"/>
      </w:pPr>
    </w:lvl>
    <w:lvl w:ilvl="6" w:tplc="041B000F" w:tentative="1">
      <w:start w:val="1"/>
      <w:numFmt w:val="decimal"/>
      <w:lvlText w:val="%7."/>
      <w:lvlJc w:val="left"/>
      <w:pPr>
        <w:tabs>
          <w:tab w:val="num" w:pos="5085"/>
        </w:tabs>
        <w:ind w:left="5085" w:hanging="360"/>
      </w:pPr>
    </w:lvl>
    <w:lvl w:ilvl="7" w:tplc="041B0019" w:tentative="1">
      <w:start w:val="1"/>
      <w:numFmt w:val="lowerLetter"/>
      <w:lvlText w:val="%8."/>
      <w:lvlJc w:val="left"/>
      <w:pPr>
        <w:tabs>
          <w:tab w:val="num" w:pos="5805"/>
        </w:tabs>
        <w:ind w:left="5805" w:hanging="360"/>
      </w:pPr>
    </w:lvl>
    <w:lvl w:ilvl="8" w:tplc="041B001B" w:tentative="1">
      <w:start w:val="1"/>
      <w:numFmt w:val="lowerRoman"/>
      <w:lvlText w:val="%9."/>
      <w:lvlJc w:val="right"/>
      <w:pPr>
        <w:tabs>
          <w:tab w:val="num" w:pos="6525"/>
        </w:tabs>
        <w:ind w:left="6525" w:hanging="180"/>
      </w:pPr>
    </w:lvl>
  </w:abstractNum>
  <w:abstractNum w:abstractNumId="1" w15:restartNumberingAfterBreak="0">
    <w:nsid w:val="569977A1"/>
    <w:multiLevelType w:val="hybridMultilevel"/>
    <w:tmpl w:val="323ED3D6"/>
    <w:lvl w:ilvl="0" w:tplc="041B0011">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6A725C28"/>
    <w:multiLevelType w:val="hybridMultilevel"/>
    <w:tmpl w:val="6FF4696C"/>
    <w:lvl w:ilvl="0" w:tplc="041B0011">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6E1322C7"/>
    <w:multiLevelType w:val="hybridMultilevel"/>
    <w:tmpl w:val="6718A0C2"/>
    <w:lvl w:ilvl="0" w:tplc="041B0011">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77C919A1"/>
    <w:multiLevelType w:val="hybridMultilevel"/>
    <w:tmpl w:val="4FD05E88"/>
    <w:lvl w:ilvl="0" w:tplc="041B0017">
      <w:start w:val="2"/>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61"/>
    <w:rsid w:val="00282AED"/>
    <w:rsid w:val="009E038D"/>
    <w:rsid w:val="00B509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9C71A-130D-4BF6-8C70-DD4EA1C4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2AED"/>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y"/>
    <w:next w:val="Normlny"/>
    <w:link w:val="Nadpis3Char"/>
    <w:qFormat/>
    <w:rsid w:val="00282AED"/>
    <w:pPr>
      <w:keepNext/>
      <w:jc w:val="center"/>
      <w:outlineLvl w:val="2"/>
    </w:pPr>
    <w:rPr>
      <w:rFonts w:ascii="Courier New" w:hAnsi="Courier New" w:cs="Courier New"/>
      <w:b/>
      <w:bCs/>
      <w:sz w:val="22"/>
    </w:rPr>
  </w:style>
  <w:style w:type="paragraph" w:styleId="Nadpis4">
    <w:name w:val="heading 4"/>
    <w:basedOn w:val="Normlny"/>
    <w:next w:val="Normlny"/>
    <w:link w:val="Nadpis4Char"/>
    <w:qFormat/>
    <w:rsid w:val="00282AED"/>
    <w:pPr>
      <w:keepNext/>
      <w:jc w:val="center"/>
      <w:outlineLvl w:val="3"/>
    </w:pPr>
    <w:rPr>
      <w:rFonts w:ascii="Courier New" w:hAnsi="Courier New" w:cs="Courier New"/>
      <w:b/>
      <w:bCs/>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282AED"/>
    <w:rPr>
      <w:rFonts w:ascii="Courier New" w:eastAsia="Times New Roman" w:hAnsi="Courier New" w:cs="Courier New"/>
      <w:b/>
      <w:bCs/>
      <w:szCs w:val="24"/>
      <w:lang w:eastAsia="cs-CZ"/>
    </w:rPr>
  </w:style>
  <w:style w:type="character" w:customStyle="1" w:styleId="Nadpis4Char">
    <w:name w:val="Nadpis 4 Char"/>
    <w:basedOn w:val="Predvolenpsmoodseku"/>
    <w:link w:val="Nadpis4"/>
    <w:rsid w:val="00282AED"/>
    <w:rPr>
      <w:rFonts w:ascii="Courier New" w:eastAsia="Times New Roman" w:hAnsi="Courier New" w:cs="Courier New"/>
      <w:b/>
      <w:bCs/>
      <w:sz w:val="20"/>
      <w:szCs w:val="24"/>
      <w:lang w:eastAsia="cs-CZ"/>
    </w:rPr>
  </w:style>
  <w:style w:type="paragraph" w:styleId="Nzov">
    <w:name w:val="Title"/>
    <w:basedOn w:val="Normlny"/>
    <w:link w:val="NzovChar"/>
    <w:qFormat/>
    <w:rsid w:val="00282AED"/>
    <w:pPr>
      <w:jc w:val="center"/>
    </w:pPr>
    <w:rPr>
      <w:rFonts w:ascii="Courier New" w:hAnsi="Courier New" w:cs="Courier New"/>
      <w:b/>
      <w:bCs/>
      <w:sz w:val="44"/>
    </w:rPr>
  </w:style>
  <w:style w:type="character" w:customStyle="1" w:styleId="NzovChar">
    <w:name w:val="Názov Char"/>
    <w:basedOn w:val="Predvolenpsmoodseku"/>
    <w:link w:val="Nzov"/>
    <w:rsid w:val="00282AED"/>
    <w:rPr>
      <w:rFonts w:ascii="Courier New" w:eastAsia="Times New Roman" w:hAnsi="Courier New" w:cs="Courier New"/>
      <w:b/>
      <w:bCs/>
      <w:sz w:val="44"/>
      <w:szCs w:val="24"/>
      <w:lang w:eastAsia="cs-CZ"/>
    </w:rPr>
  </w:style>
  <w:style w:type="paragraph" w:styleId="Zarkazkladnhotextu2">
    <w:name w:val="Body Text Indent 2"/>
    <w:basedOn w:val="Normlny"/>
    <w:link w:val="Zarkazkladnhotextu2Char"/>
    <w:semiHidden/>
    <w:rsid w:val="00282AED"/>
    <w:pPr>
      <w:ind w:left="360"/>
      <w:jc w:val="both"/>
    </w:pPr>
    <w:rPr>
      <w:rFonts w:ascii="Courier New" w:hAnsi="Courier New" w:cs="Courier New"/>
      <w:sz w:val="22"/>
    </w:rPr>
  </w:style>
  <w:style w:type="character" w:customStyle="1" w:styleId="Zarkazkladnhotextu2Char">
    <w:name w:val="Zarážka základného textu 2 Char"/>
    <w:basedOn w:val="Predvolenpsmoodseku"/>
    <w:link w:val="Zarkazkladnhotextu2"/>
    <w:semiHidden/>
    <w:rsid w:val="00282AED"/>
    <w:rPr>
      <w:rFonts w:ascii="Courier New" w:eastAsia="Times New Roman" w:hAnsi="Courier New" w:cs="Courier New"/>
      <w:szCs w:val="24"/>
      <w:lang w:eastAsia="cs-CZ"/>
    </w:rPr>
  </w:style>
  <w:style w:type="paragraph" w:styleId="Zarkazkladnhotextu3">
    <w:name w:val="Body Text Indent 3"/>
    <w:basedOn w:val="Normlny"/>
    <w:link w:val="Zarkazkladnhotextu3Char"/>
    <w:semiHidden/>
    <w:rsid w:val="00282AED"/>
    <w:pPr>
      <w:ind w:firstLine="709"/>
      <w:jc w:val="both"/>
    </w:pPr>
    <w:rPr>
      <w:rFonts w:ascii="Courier New" w:hAnsi="Courier New" w:cs="Courier New"/>
      <w:sz w:val="22"/>
    </w:rPr>
  </w:style>
  <w:style w:type="character" w:customStyle="1" w:styleId="Zarkazkladnhotextu3Char">
    <w:name w:val="Zarážka základného textu 3 Char"/>
    <w:basedOn w:val="Predvolenpsmoodseku"/>
    <w:link w:val="Zarkazkladnhotextu3"/>
    <w:semiHidden/>
    <w:rsid w:val="00282AED"/>
    <w:rPr>
      <w:rFonts w:ascii="Courier New" w:eastAsia="Times New Roman" w:hAnsi="Courier New" w:cs="Courier New"/>
      <w:szCs w:val="24"/>
      <w:lang w:eastAsia="cs-CZ"/>
    </w:rPr>
  </w:style>
  <w:style w:type="paragraph" w:styleId="Zkladntext">
    <w:name w:val="Body Text"/>
    <w:basedOn w:val="Normlny"/>
    <w:link w:val="ZkladntextChar"/>
    <w:semiHidden/>
    <w:rsid w:val="00282AED"/>
    <w:rPr>
      <w:sz w:val="20"/>
    </w:rPr>
  </w:style>
  <w:style w:type="character" w:customStyle="1" w:styleId="ZkladntextChar">
    <w:name w:val="Základný text Char"/>
    <w:basedOn w:val="Predvolenpsmoodseku"/>
    <w:link w:val="Zkladntext"/>
    <w:semiHidden/>
    <w:rsid w:val="00282AED"/>
    <w:rPr>
      <w:rFonts w:ascii="Times New Roman" w:eastAsia="Times New Roman" w:hAnsi="Times New Roman"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VANDOVÁ Jarmila</dc:creator>
  <cp:keywords/>
  <dc:description/>
  <cp:lastModifiedBy>VANDOVÁ Jarmila</cp:lastModifiedBy>
  <cp:revision>2</cp:revision>
  <dcterms:created xsi:type="dcterms:W3CDTF">2019-07-03T07:56:00Z</dcterms:created>
  <dcterms:modified xsi:type="dcterms:W3CDTF">2019-07-03T07:57:00Z</dcterms:modified>
</cp:coreProperties>
</file>